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9BA" w:rsidRDefault="002149BA" w:rsidP="00B76A80">
      <w:pPr>
        <w:spacing w:line="480" w:lineRule="auto"/>
        <w:jc w:val="both"/>
        <w:rPr>
          <w:rFonts w:ascii="Times New Roman" w:eastAsia="Calibri" w:hAnsi="Times New Roman" w:cs="Times New Roman"/>
          <w:b/>
          <w:sz w:val="24"/>
          <w:szCs w:val="24"/>
        </w:rPr>
      </w:pPr>
      <w:bookmarkStart w:id="0" w:name="_GoBack"/>
      <w:bookmarkEnd w:id="0"/>
      <w:r>
        <w:rPr>
          <w:rFonts w:ascii="Times New Roman" w:eastAsia="Calibri" w:hAnsi="Times New Roman" w:cs="Times New Roman"/>
          <w:b/>
          <w:sz w:val="24"/>
          <w:szCs w:val="24"/>
        </w:rPr>
        <w:t xml:space="preserve">Levels of Self-Disclosure </w:t>
      </w:r>
    </w:p>
    <w:p w:rsidR="00383CAF" w:rsidRDefault="002149BA" w:rsidP="00B76A80">
      <w:pPr>
        <w:spacing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Self-disclosure is a process that one should take with a lot of precaution. It leads to formation of opinion</w:t>
      </w:r>
      <w:r w:rsidR="00383CAF">
        <w:rPr>
          <w:rFonts w:ascii="Times New Roman" w:eastAsia="Calibri" w:hAnsi="Times New Roman" w:cs="Times New Roman"/>
          <w:sz w:val="24"/>
          <w:szCs w:val="24"/>
        </w:rPr>
        <w:t>s</w:t>
      </w:r>
      <w:r>
        <w:rPr>
          <w:rFonts w:ascii="Times New Roman" w:eastAsia="Calibri" w:hAnsi="Times New Roman" w:cs="Times New Roman"/>
          <w:sz w:val="24"/>
          <w:szCs w:val="24"/>
        </w:rPr>
        <w:t xml:space="preserve"> about someone depending on who the person is disclosing themselves to. Hence, there are four levels/layers of self-disclosure</w:t>
      </w:r>
      <w:r w:rsidR="00383CAF">
        <w:rPr>
          <w:rFonts w:ascii="Times New Roman" w:eastAsia="Calibri" w:hAnsi="Times New Roman" w:cs="Times New Roman"/>
          <w:sz w:val="24"/>
          <w:szCs w:val="24"/>
        </w:rPr>
        <w:t xml:space="preserve"> when one is in the process of dating</w:t>
      </w:r>
      <w:r>
        <w:rPr>
          <w:rFonts w:ascii="Times New Roman" w:eastAsia="Calibri" w:hAnsi="Times New Roman" w:cs="Times New Roman"/>
          <w:sz w:val="24"/>
          <w:szCs w:val="24"/>
        </w:rPr>
        <w:t>. The first one is where you do not know someone and the only information you can share will include facts and information that is in the public domain</w:t>
      </w:r>
      <w:r w:rsidR="00940D77">
        <w:rPr>
          <w:rFonts w:ascii="Times New Roman" w:eastAsia="Calibri" w:hAnsi="Times New Roman" w:cs="Times New Roman"/>
          <w:sz w:val="24"/>
          <w:szCs w:val="24"/>
        </w:rPr>
        <w:t xml:space="preserve"> (Ma et al, 2016)</w:t>
      </w:r>
      <w:r>
        <w:rPr>
          <w:rFonts w:ascii="Times New Roman" w:eastAsia="Calibri" w:hAnsi="Times New Roman" w:cs="Times New Roman"/>
          <w:sz w:val="24"/>
          <w:szCs w:val="24"/>
        </w:rPr>
        <w:t xml:space="preserve">. The second level entails discussing thoughts that others have about things. The third levels is when one starts to </w:t>
      </w:r>
      <w:r w:rsidR="00383CAF">
        <w:rPr>
          <w:rFonts w:ascii="Times New Roman" w:eastAsia="Calibri" w:hAnsi="Times New Roman" w:cs="Times New Roman"/>
          <w:sz w:val="24"/>
          <w:szCs w:val="24"/>
        </w:rPr>
        <w:t>discuss thoughts</w:t>
      </w:r>
      <w:r>
        <w:rPr>
          <w:rFonts w:ascii="Times New Roman" w:eastAsia="Calibri" w:hAnsi="Times New Roman" w:cs="Times New Roman"/>
          <w:sz w:val="24"/>
          <w:szCs w:val="24"/>
        </w:rPr>
        <w:t xml:space="preserve"> and opinions and revelations of stands about certain issues in the society. </w:t>
      </w:r>
      <w:r w:rsidR="00383CAF">
        <w:rPr>
          <w:rFonts w:ascii="Times New Roman" w:eastAsia="Calibri" w:hAnsi="Times New Roman" w:cs="Times New Roman"/>
          <w:sz w:val="24"/>
          <w:szCs w:val="24"/>
        </w:rPr>
        <w:t xml:space="preserve">The last two layers are the inner layers and core personality layers where people reveal their fears, aspiration and what they strongly believe in. </w:t>
      </w:r>
    </w:p>
    <w:p w:rsidR="00383CAF" w:rsidRDefault="00383CAF" w:rsidP="00B76A80">
      <w:pPr>
        <w:spacing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 think, it is appropriate for one to discuss the first two layers on the first date. In the first date, couples are supposed to let each other know about what you know about your surroundings. Here, </w:t>
      </w:r>
      <w:r w:rsidR="00940D77">
        <w:rPr>
          <w:rFonts w:ascii="Times New Roman" w:eastAsia="Calibri" w:hAnsi="Times New Roman" w:cs="Times New Roman"/>
          <w:sz w:val="24"/>
          <w:szCs w:val="24"/>
        </w:rPr>
        <w:t xml:space="preserve">Horne and Johnson (2016) say </w:t>
      </w:r>
      <w:r>
        <w:rPr>
          <w:rFonts w:ascii="Times New Roman" w:eastAsia="Calibri" w:hAnsi="Times New Roman" w:cs="Times New Roman"/>
          <w:sz w:val="24"/>
          <w:szCs w:val="24"/>
        </w:rPr>
        <w:t xml:space="preserve">sharing information about facts and even what is trending is fine. I do not think it is in order to start deep issues in one’s life on the first date. The reason to have such reservations on the first date is you do not want to scare your potential partner on what you have gone through or what you have to go through to achieve your life goals. </w:t>
      </w:r>
    </w:p>
    <w:p w:rsidR="00B76A80" w:rsidRDefault="00B76A80" w:rsidP="00B76A80">
      <w:pPr>
        <w:spacing w:line="480" w:lineRule="auto"/>
        <w:jc w:val="center"/>
        <w:rPr>
          <w:rFonts w:ascii="Times New Roman" w:eastAsia="Calibri" w:hAnsi="Times New Roman" w:cs="Times New Roman"/>
          <w:sz w:val="24"/>
          <w:szCs w:val="24"/>
        </w:rPr>
      </w:pPr>
    </w:p>
    <w:p w:rsidR="00B76A80" w:rsidRDefault="00B76A80" w:rsidP="00B76A80">
      <w:pPr>
        <w:spacing w:line="480" w:lineRule="auto"/>
        <w:jc w:val="center"/>
        <w:rPr>
          <w:rFonts w:ascii="Times New Roman" w:eastAsia="Calibri" w:hAnsi="Times New Roman" w:cs="Times New Roman"/>
          <w:sz w:val="24"/>
          <w:szCs w:val="24"/>
        </w:rPr>
      </w:pPr>
    </w:p>
    <w:p w:rsidR="00B76A80" w:rsidRDefault="00B76A80" w:rsidP="00B76A80">
      <w:pPr>
        <w:spacing w:line="480" w:lineRule="auto"/>
        <w:jc w:val="center"/>
        <w:rPr>
          <w:rFonts w:ascii="Times New Roman" w:eastAsia="Calibri" w:hAnsi="Times New Roman" w:cs="Times New Roman"/>
          <w:sz w:val="24"/>
          <w:szCs w:val="24"/>
        </w:rPr>
      </w:pPr>
    </w:p>
    <w:p w:rsidR="00B76A80" w:rsidRDefault="00B76A80" w:rsidP="00B76A80">
      <w:pPr>
        <w:spacing w:line="480" w:lineRule="auto"/>
        <w:jc w:val="center"/>
        <w:rPr>
          <w:rFonts w:ascii="Times New Roman" w:eastAsia="Calibri" w:hAnsi="Times New Roman" w:cs="Times New Roman"/>
          <w:sz w:val="24"/>
          <w:szCs w:val="24"/>
        </w:rPr>
      </w:pPr>
    </w:p>
    <w:p w:rsidR="00B76A80" w:rsidRDefault="00B76A80" w:rsidP="00B76A80">
      <w:pPr>
        <w:spacing w:line="480" w:lineRule="auto"/>
        <w:jc w:val="center"/>
        <w:rPr>
          <w:rFonts w:ascii="Times New Roman" w:eastAsia="Calibri" w:hAnsi="Times New Roman" w:cs="Times New Roman"/>
          <w:sz w:val="24"/>
          <w:szCs w:val="24"/>
        </w:rPr>
      </w:pPr>
    </w:p>
    <w:p w:rsidR="00383CAF" w:rsidRDefault="00383CAF" w:rsidP="00B76A80">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References</w:t>
      </w:r>
    </w:p>
    <w:p w:rsidR="00B76A80" w:rsidRPr="00383CAF" w:rsidRDefault="00B76A80" w:rsidP="00B76A80">
      <w:pPr>
        <w:spacing w:line="480" w:lineRule="auto"/>
        <w:ind w:left="720" w:hanging="720"/>
        <w:jc w:val="both"/>
        <w:rPr>
          <w:rFonts w:ascii="Times New Roman" w:eastAsia="Calibri" w:hAnsi="Times New Roman" w:cs="Times New Roman"/>
          <w:sz w:val="24"/>
          <w:szCs w:val="24"/>
        </w:rPr>
      </w:pPr>
      <w:r w:rsidRPr="00383CAF">
        <w:rPr>
          <w:rFonts w:ascii="Times New Roman" w:eastAsia="Calibri" w:hAnsi="Times New Roman" w:cs="Times New Roman"/>
          <w:sz w:val="24"/>
          <w:szCs w:val="24"/>
        </w:rPr>
        <w:t>Horne, R. M., &amp; Johnson, M. D. (2018). Gender role attitudes, relationship efficacy, and self-disclosure in intimate relationships. </w:t>
      </w:r>
      <w:r w:rsidRPr="00383CAF">
        <w:rPr>
          <w:rFonts w:ascii="Times New Roman" w:eastAsia="Calibri" w:hAnsi="Times New Roman" w:cs="Times New Roman"/>
          <w:i/>
          <w:iCs/>
          <w:sz w:val="24"/>
          <w:szCs w:val="24"/>
        </w:rPr>
        <w:t>The Journal of Social Psychology</w:t>
      </w:r>
      <w:r w:rsidRPr="00383CAF">
        <w:rPr>
          <w:rFonts w:ascii="Times New Roman" w:eastAsia="Calibri" w:hAnsi="Times New Roman" w:cs="Times New Roman"/>
          <w:sz w:val="24"/>
          <w:szCs w:val="24"/>
        </w:rPr>
        <w:t>, </w:t>
      </w:r>
      <w:r w:rsidRPr="00383CAF">
        <w:rPr>
          <w:rFonts w:ascii="Times New Roman" w:eastAsia="Calibri" w:hAnsi="Times New Roman" w:cs="Times New Roman"/>
          <w:i/>
          <w:iCs/>
          <w:sz w:val="24"/>
          <w:szCs w:val="24"/>
        </w:rPr>
        <w:t>158</w:t>
      </w:r>
      <w:r w:rsidRPr="00383CAF">
        <w:rPr>
          <w:rFonts w:ascii="Times New Roman" w:eastAsia="Calibri" w:hAnsi="Times New Roman" w:cs="Times New Roman"/>
          <w:sz w:val="24"/>
          <w:szCs w:val="24"/>
        </w:rPr>
        <w:t>(1), 37-50.</w:t>
      </w:r>
    </w:p>
    <w:p w:rsidR="00B76A80" w:rsidRDefault="00B76A80" w:rsidP="00B76A80">
      <w:pPr>
        <w:spacing w:line="480" w:lineRule="auto"/>
        <w:ind w:left="720" w:hanging="720"/>
        <w:jc w:val="both"/>
        <w:rPr>
          <w:rFonts w:ascii="Times New Roman" w:eastAsia="Calibri" w:hAnsi="Times New Roman" w:cs="Times New Roman"/>
          <w:sz w:val="24"/>
          <w:szCs w:val="24"/>
        </w:rPr>
      </w:pPr>
      <w:r w:rsidRPr="00383CAF">
        <w:rPr>
          <w:rFonts w:ascii="Times New Roman" w:eastAsia="Calibri" w:hAnsi="Times New Roman" w:cs="Times New Roman"/>
          <w:sz w:val="24"/>
          <w:szCs w:val="24"/>
        </w:rPr>
        <w:t xml:space="preserve">Ma, X., Hancock, J., &amp; </w:t>
      </w:r>
      <w:proofErr w:type="spellStart"/>
      <w:r w:rsidRPr="00383CAF">
        <w:rPr>
          <w:rFonts w:ascii="Times New Roman" w:eastAsia="Calibri" w:hAnsi="Times New Roman" w:cs="Times New Roman"/>
          <w:sz w:val="24"/>
          <w:szCs w:val="24"/>
        </w:rPr>
        <w:t>Naaman</w:t>
      </w:r>
      <w:proofErr w:type="spellEnd"/>
      <w:r w:rsidRPr="00383CAF">
        <w:rPr>
          <w:rFonts w:ascii="Times New Roman" w:eastAsia="Calibri" w:hAnsi="Times New Roman" w:cs="Times New Roman"/>
          <w:sz w:val="24"/>
          <w:szCs w:val="24"/>
        </w:rPr>
        <w:t>, M. (2016, May). Anonymity, intimacy and self-disclosure in social media. In </w:t>
      </w:r>
      <w:r w:rsidRPr="00383CAF">
        <w:rPr>
          <w:rFonts w:ascii="Times New Roman" w:eastAsia="Calibri" w:hAnsi="Times New Roman" w:cs="Times New Roman"/>
          <w:i/>
          <w:iCs/>
          <w:sz w:val="24"/>
          <w:szCs w:val="24"/>
        </w:rPr>
        <w:t>Proceedings of the 2016 CHI conference on human factors in computing systems</w:t>
      </w:r>
      <w:r w:rsidRPr="00383CAF">
        <w:rPr>
          <w:rFonts w:ascii="Times New Roman" w:eastAsia="Calibri" w:hAnsi="Times New Roman" w:cs="Times New Roman"/>
          <w:sz w:val="24"/>
          <w:szCs w:val="24"/>
        </w:rPr>
        <w:t> (pp. 3857-3869).</w:t>
      </w:r>
    </w:p>
    <w:sectPr w:rsidR="00B76A80" w:rsidSect="00B76A8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87A" w:rsidRDefault="0029587A" w:rsidP="00B76A80">
      <w:pPr>
        <w:spacing w:after="0" w:line="240" w:lineRule="auto"/>
      </w:pPr>
      <w:r>
        <w:separator/>
      </w:r>
    </w:p>
  </w:endnote>
  <w:endnote w:type="continuationSeparator" w:id="0">
    <w:p w:rsidR="0029587A" w:rsidRDefault="0029587A" w:rsidP="00B76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87A" w:rsidRDefault="0029587A" w:rsidP="00B76A80">
      <w:pPr>
        <w:spacing w:after="0" w:line="240" w:lineRule="auto"/>
      </w:pPr>
      <w:r>
        <w:separator/>
      </w:r>
    </w:p>
  </w:footnote>
  <w:footnote w:type="continuationSeparator" w:id="0">
    <w:p w:rsidR="0029587A" w:rsidRDefault="0029587A" w:rsidP="00B76A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0543871"/>
      <w:docPartObj>
        <w:docPartGallery w:val="Page Numbers (Top of Page)"/>
        <w:docPartUnique/>
      </w:docPartObj>
    </w:sdtPr>
    <w:sdtEndPr>
      <w:rPr>
        <w:rFonts w:asciiTheme="minorHAnsi" w:hAnsiTheme="minorHAnsi" w:cstheme="minorBidi"/>
        <w:noProof/>
        <w:sz w:val="22"/>
        <w:szCs w:val="22"/>
      </w:rPr>
    </w:sdtEndPr>
    <w:sdtContent>
      <w:p w:rsidR="00B76A80" w:rsidRDefault="00B76A80">
        <w:pPr>
          <w:pStyle w:val="Header"/>
          <w:jc w:val="right"/>
        </w:pPr>
        <w:r w:rsidRPr="00B76A80">
          <w:rPr>
            <w:rFonts w:ascii="Times New Roman" w:hAnsi="Times New Roman" w:cs="Times New Roman"/>
            <w:sz w:val="24"/>
            <w:szCs w:val="24"/>
          </w:rPr>
          <w:t>LEVELS OF SELF DISCLOSURE</w:t>
        </w:r>
        <w:r>
          <w:rPr>
            <w:rFonts w:ascii="Times New Roman" w:hAnsi="Times New Roman" w:cs="Times New Roman"/>
            <w:sz w:val="24"/>
            <w:szCs w:val="24"/>
          </w:rPr>
          <w:t xml:space="preserve">                                                                                                </w:t>
        </w:r>
        <w:r w:rsidRPr="00B76A80">
          <w:rPr>
            <w:rFonts w:ascii="Times New Roman" w:hAnsi="Times New Roman" w:cs="Times New Roman"/>
            <w:sz w:val="24"/>
            <w:szCs w:val="24"/>
          </w:rPr>
          <w:fldChar w:fldCharType="begin"/>
        </w:r>
        <w:r w:rsidRPr="00B76A80">
          <w:rPr>
            <w:rFonts w:ascii="Times New Roman" w:hAnsi="Times New Roman" w:cs="Times New Roman"/>
            <w:sz w:val="24"/>
            <w:szCs w:val="24"/>
          </w:rPr>
          <w:instrText xml:space="preserve"> PAGE   \* MERGEFORMAT </w:instrText>
        </w:r>
        <w:r w:rsidRPr="00B76A80">
          <w:rPr>
            <w:rFonts w:ascii="Times New Roman" w:hAnsi="Times New Roman" w:cs="Times New Roman"/>
            <w:sz w:val="24"/>
            <w:szCs w:val="24"/>
          </w:rPr>
          <w:fldChar w:fldCharType="separate"/>
        </w:r>
        <w:r w:rsidR="004C6263">
          <w:rPr>
            <w:rFonts w:ascii="Times New Roman" w:hAnsi="Times New Roman" w:cs="Times New Roman"/>
            <w:noProof/>
            <w:sz w:val="24"/>
            <w:szCs w:val="24"/>
          </w:rPr>
          <w:t>2</w:t>
        </w:r>
        <w:r w:rsidRPr="00B76A80">
          <w:rPr>
            <w:rFonts w:ascii="Times New Roman" w:hAnsi="Times New Roman" w:cs="Times New Roman"/>
            <w:noProof/>
            <w:sz w:val="24"/>
            <w:szCs w:val="24"/>
          </w:rPr>
          <w:fldChar w:fldCharType="end"/>
        </w:r>
      </w:p>
    </w:sdtContent>
  </w:sdt>
  <w:p w:rsidR="00B76A80" w:rsidRDefault="00B76A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166054"/>
      <w:docPartObj>
        <w:docPartGallery w:val="Page Numbers (Top of Page)"/>
        <w:docPartUnique/>
      </w:docPartObj>
    </w:sdtPr>
    <w:sdtEndPr>
      <w:rPr>
        <w:rFonts w:ascii="Times New Roman" w:hAnsi="Times New Roman" w:cs="Times New Roman"/>
        <w:noProof/>
        <w:sz w:val="24"/>
        <w:szCs w:val="24"/>
      </w:rPr>
    </w:sdtEndPr>
    <w:sdtContent>
      <w:p w:rsidR="00B76A80" w:rsidRPr="00B76A80" w:rsidRDefault="00B76A80">
        <w:pPr>
          <w:pStyle w:val="Header"/>
          <w:jc w:val="right"/>
          <w:rPr>
            <w:rFonts w:ascii="Times New Roman" w:hAnsi="Times New Roman" w:cs="Times New Roman"/>
            <w:sz w:val="24"/>
            <w:szCs w:val="24"/>
          </w:rPr>
        </w:pPr>
        <w:r w:rsidRPr="00B76A80">
          <w:rPr>
            <w:rFonts w:ascii="Times New Roman" w:hAnsi="Times New Roman" w:cs="Times New Roman"/>
            <w:sz w:val="24"/>
            <w:szCs w:val="24"/>
          </w:rPr>
          <w:fldChar w:fldCharType="begin"/>
        </w:r>
        <w:r w:rsidRPr="00B76A80">
          <w:rPr>
            <w:rFonts w:ascii="Times New Roman" w:hAnsi="Times New Roman" w:cs="Times New Roman"/>
            <w:sz w:val="24"/>
            <w:szCs w:val="24"/>
          </w:rPr>
          <w:instrText xml:space="preserve"> PAGE   \* MERGEFORMAT </w:instrText>
        </w:r>
        <w:r w:rsidRPr="00B76A80">
          <w:rPr>
            <w:rFonts w:ascii="Times New Roman" w:hAnsi="Times New Roman" w:cs="Times New Roman"/>
            <w:sz w:val="24"/>
            <w:szCs w:val="24"/>
          </w:rPr>
          <w:fldChar w:fldCharType="separate"/>
        </w:r>
        <w:r w:rsidR="004C6263">
          <w:rPr>
            <w:rFonts w:ascii="Times New Roman" w:hAnsi="Times New Roman" w:cs="Times New Roman"/>
            <w:noProof/>
            <w:sz w:val="24"/>
            <w:szCs w:val="24"/>
          </w:rPr>
          <w:t>1</w:t>
        </w:r>
        <w:r w:rsidRPr="00B76A80">
          <w:rPr>
            <w:rFonts w:ascii="Times New Roman" w:hAnsi="Times New Roman" w:cs="Times New Roman"/>
            <w:noProof/>
            <w:sz w:val="24"/>
            <w:szCs w:val="24"/>
          </w:rPr>
          <w:fldChar w:fldCharType="end"/>
        </w:r>
      </w:p>
    </w:sdtContent>
  </w:sdt>
  <w:p w:rsidR="00B76A80" w:rsidRDefault="00B76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CE5DD8"/>
    <w:multiLevelType w:val="hybridMultilevel"/>
    <w:tmpl w:val="E416C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1B36A1"/>
    <w:multiLevelType w:val="hybridMultilevel"/>
    <w:tmpl w:val="044E6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6CF"/>
    <w:rsid w:val="0014385A"/>
    <w:rsid w:val="002149BA"/>
    <w:rsid w:val="0029587A"/>
    <w:rsid w:val="00383CAF"/>
    <w:rsid w:val="004C6263"/>
    <w:rsid w:val="00574EE7"/>
    <w:rsid w:val="00683402"/>
    <w:rsid w:val="006B6FFE"/>
    <w:rsid w:val="00940D77"/>
    <w:rsid w:val="00957F62"/>
    <w:rsid w:val="00A146CF"/>
    <w:rsid w:val="00AF6E17"/>
    <w:rsid w:val="00B76A80"/>
    <w:rsid w:val="00D563FF"/>
    <w:rsid w:val="00F25EC9"/>
    <w:rsid w:val="00F37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EC9"/>
    <w:pPr>
      <w:ind w:left="720"/>
      <w:contextualSpacing/>
    </w:pPr>
  </w:style>
  <w:style w:type="paragraph" w:styleId="Header">
    <w:name w:val="header"/>
    <w:basedOn w:val="Normal"/>
    <w:link w:val="HeaderChar"/>
    <w:uiPriority w:val="99"/>
    <w:unhideWhenUsed/>
    <w:rsid w:val="00B76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A80"/>
  </w:style>
  <w:style w:type="paragraph" w:styleId="Footer">
    <w:name w:val="footer"/>
    <w:basedOn w:val="Normal"/>
    <w:link w:val="FooterChar"/>
    <w:uiPriority w:val="99"/>
    <w:unhideWhenUsed/>
    <w:rsid w:val="00B76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A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EC9"/>
    <w:pPr>
      <w:ind w:left="720"/>
      <w:contextualSpacing/>
    </w:pPr>
  </w:style>
  <w:style w:type="paragraph" w:styleId="Header">
    <w:name w:val="header"/>
    <w:basedOn w:val="Normal"/>
    <w:link w:val="HeaderChar"/>
    <w:uiPriority w:val="99"/>
    <w:unhideWhenUsed/>
    <w:rsid w:val="00B76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A80"/>
  </w:style>
  <w:style w:type="paragraph" w:styleId="Footer">
    <w:name w:val="footer"/>
    <w:basedOn w:val="Normal"/>
    <w:link w:val="FooterChar"/>
    <w:uiPriority w:val="99"/>
    <w:unhideWhenUsed/>
    <w:rsid w:val="00B76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586620">
      <w:bodyDiv w:val="1"/>
      <w:marLeft w:val="0"/>
      <w:marRight w:val="0"/>
      <w:marTop w:val="0"/>
      <w:marBottom w:val="0"/>
      <w:divBdr>
        <w:top w:val="none" w:sz="0" w:space="0" w:color="auto"/>
        <w:left w:val="none" w:sz="0" w:space="0" w:color="auto"/>
        <w:bottom w:val="none" w:sz="0" w:space="0" w:color="auto"/>
        <w:right w:val="none" w:sz="0" w:space="0" w:color="auto"/>
      </w:divBdr>
      <w:divsChild>
        <w:div w:id="1098597411">
          <w:marLeft w:val="0"/>
          <w:marRight w:val="0"/>
          <w:marTop w:val="0"/>
          <w:marBottom w:val="0"/>
          <w:divBdr>
            <w:top w:val="none" w:sz="0" w:space="0" w:color="auto"/>
            <w:left w:val="none" w:sz="0" w:space="0" w:color="auto"/>
            <w:bottom w:val="single" w:sz="6" w:space="3" w:color="D0D4D7"/>
            <w:right w:val="none" w:sz="0" w:space="0" w:color="auto"/>
          </w:divBdr>
          <w:divsChild>
            <w:div w:id="79456041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MOGAKA</dc:creator>
  <cp:lastModifiedBy>VINNY</cp:lastModifiedBy>
  <cp:revision>2</cp:revision>
  <dcterms:created xsi:type="dcterms:W3CDTF">2020-09-29T14:48:00Z</dcterms:created>
  <dcterms:modified xsi:type="dcterms:W3CDTF">2020-09-29T14:48:00Z</dcterms:modified>
</cp:coreProperties>
</file>